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AD" w:rsidRPr="008337B1" w:rsidRDefault="00B807AD" w:rsidP="00B00F17">
      <w:pPr>
        <w:spacing w:before="60" w:after="60"/>
        <w:rPr>
          <w:rFonts w:ascii="Tahoma" w:hAnsi="Tahoma" w:cs="Tahoma"/>
          <w:b/>
          <w:sz w:val="20"/>
          <w:szCs w:val="20"/>
        </w:rPr>
      </w:pPr>
    </w:p>
    <w:p w:rsidR="00B00F17" w:rsidRPr="008337B1" w:rsidRDefault="00B00F17" w:rsidP="00B00F17">
      <w:pPr>
        <w:spacing w:before="60" w:after="60"/>
        <w:rPr>
          <w:rFonts w:ascii="Tahoma" w:hAnsi="Tahoma" w:cs="Tahoma"/>
          <w:sz w:val="20"/>
          <w:szCs w:val="20"/>
        </w:rPr>
      </w:pPr>
      <w:r w:rsidRPr="008337B1">
        <w:rPr>
          <w:rFonts w:ascii="Tahoma" w:hAnsi="Tahoma" w:cs="Tahoma"/>
          <w:b/>
          <w:sz w:val="20"/>
          <w:szCs w:val="20"/>
        </w:rPr>
        <w:t>S</w:t>
      </w:r>
      <w:r w:rsidR="00495F03" w:rsidRPr="008337B1">
        <w:rPr>
          <w:rFonts w:ascii="Tahoma" w:hAnsi="Tahoma" w:cs="Tahoma"/>
          <w:b/>
          <w:sz w:val="20"/>
          <w:szCs w:val="20"/>
        </w:rPr>
        <w:t xml:space="preserve">prawa </w:t>
      </w:r>
      <w:r w:rsidR="00725E3A" w:rsidRPr="008337B1">
        <w:rPr>
          <w:rFonts w:ascii="Tahoma" w:hAnsi="Tahoma" w:cs="Tahoma"/>
          <w:b/>
          <w:sz w:val="20"/>
          <w:szCs w:val="20"/>
        </w:rPr>
        <w:t>2</w:t>
      </w:r>
      <w:r w:rsidR="00B9237C" w:rsidRPr="008337B1">
        <w:rPr>
          <w:rFonts w:ascii="Tahoma" w:hAnsi="Tahoma" w:cs="Tahoma"/>
          <w:b/>
          <w:sz w:val="20"/>
          <w:szCs w:val="20"/>
        </w:rPr>
        <w:t>/2018</w:t>
      </w:r>
      <w:r w:rsidR="00495F03" w:rsidRPr="008337B1">
        <w:rPr>
          <w:rFonts w:ascii="Tahoma" w:hAnsi="Tahoma" w:cs="Tahoma"/>
          <w:b/>
          <w:sz w:val="20"/>
          <w:szCs w:val="20"/>
        </w:rPr>
        <w:tab/>
      </w:r>
      <w:r w:rsidR="00495F03" w:rsidRPr="008337B1">
        <w:rPr>
          <w:rFonts w:ascii="Tahoma" w:hAnsi="Tahoma" w:cs="Tahoma"/>
          <w:b/>
          <w:sz w:val="20"/>
          <w:szCs w:val="20"/>
        </w:rPr>
        <w:tab/>
      </w:r>
      <w:r w:rsidR="00495F03" w:rsidRPr="008337B1">
        <w:rPr>
          <w:rFonts w:ascii="Tahoma" w:hAnsi="Tahoma" w:cs="Tahoma"/>
          <w:b/>
          <w:sz w:val="20"/>
          <w:szCs w:val="20"/>
        </w:rPr>
        <w:tab/>
      </w:r>
      <w:r w:rsidR="00495F03" w:rsidRPr="008337B1">
        <w:rPr>
          <w:rFonts w:ascii="Tahoma" w:hAnsi="Tahoma" w:cs="Tahoma"/>
          <w:b/>
          <w:sz w:val="20"/>
          <w:szCs w:val="20"/>
        </w:rPr>
        <w:tab/>
      </w:r>
      <w:r w:rsidR="00495F03" w:rsidRPr="008337B1">
        <w:rPr>
          <w:rFonts w:ascii="Tahoma" w:hAnsi="Tahoma" w:cs="Tahoma"/>
          <w:b/>
          <w:sz w:val="20"/>
          <w:szCs w:val="20"/>
        </w:rPr>
        <w:tab/>
        <w:t xml:space="preserve"> </w:t>
      </w:r>
      <w:r w:rsidR="00495F03" w:rsidRPr="008337B1">
        <w:rPr>
          <w:rFonts w:ascii="Tahoma" w:hAnsi="Tahoma" w:cs="Tahoma"/>
          <w:b/>
          <w:sz w:val="20"/>
          <w:szCs w:val="20"/>
        </w:rPr>
        <w:tab/>
      </w:r>
      <w:r w:rsidR="00495F03" w:rsidRPr="008337B1">
        <w:rPr>
          <w:rFonts w:ascii="Tahoma" w:hAnsi="Tahoma" w:cs="Tahoma"/>
          <w:b/>
          <w:sz w:val="20"/>
          <w:szCs w:val="20"/>
        </w:rPr>
        <w:tab/>
        <w:t xml:space="preserve">          </w:t>
      </w:r>
      <w:r w:rsidRPr="008337B1">
        <w:rPr>
          <w:rFonts w:ascii="Tahoma" w:hAnsi="Tahoma" w:cs="Tahoma"/>
          <w:sz w:val="20"/>
          <w:szCs w:val="20"/>
        </w:rPr>
        <w:t xml:space="preserve">Warszawa, dnia </w:t>
      </w:r>
      <w:r w:rsidR="00B807AD" w:rsidRPr="008337B1">
        <w:rPr>
          <w:rFonts w:ascii="Tahoma" w:hAnsi="Tahoma" w:cs="Tahoma"/>
          <w:sz w:val="20"/>
          <w:szCs w:val="20"/>
        </w:rPr>
        <w:t>14.11</w:t>
      </w:r>
      <w:r w:rsidR="00B9237C" w:rsidRPr="008337B1">
        <w:rPr>
          <w:rFonts w:ascii="Tahoma" w:hAnsi="Tahoma" w:cs="Tahoma"/>
          <w:sz w:val="20"/>
          <w:szCs w:val="20"/>
        </w:rPr>
        <w:t>.2018</w:t>
      </w:r>
      <w:r w:rsidRPr="008337B1">
        <w:rPr>
          <w:rFonts w:ascii="Tahoma" w:hAnsi="Tahoma" w:cs="Tahoma"/>
          <w:sz w:val="20"/>
          <w:szCs w:val="20"/>
        </w:rPr>
        <w:t xml:space="preserve"> r.</w:t>
      </w:r>
    </w:p>
    <w:p w:rsidR="00B00F17" w:rsidRPr="008337B1" w:rsidRDefault="00B00F17" w:rsidP="00B00F17">
      <w:pPr>
        <w:tabs>
          <w:tab w:val="left" w:pos="9781"/>
        </w:tabs>
        <w:ind w:right="478"/>
        <w:jc w:val="both"/>
        <w:rPr>
          <w:rFonts w:ascii="Tahoma" w:hAnsi="Tahoma" w:cs="Tahoma"/>
          <w:sz w:val="22"/>
          <w:szCs w:val="22"/>
        </w:rPr>
      </w:pPr>
    </w:p>
    <w:p w:rsidR="00B00F17" w:rsidRPr="008337B1" w:rsidRDefault="00B00F17" w:rsidP="00B00F17">
      <w:pPr>
        <w:tabs>
          <w:tab w:val="left" w:pos="9781"/>
        </w:tabs>
        <w:ind w:right="478"/>
        <w:jc w:val="both"/>
        <w:rPr>
          <w:rFonts w:ascii="Tahoma" w:hAnsi="Tahoma" w:cs="Tahoma"/>
          <w:sz w:val="22"/>
          <w:szCs w:val="22"/>
        </w:rPr>
      </w:pPr>
    </w:p>
    <w:p w:rsidR="00B9237C" w:rsidRPr="008337B1" w:rsidRDefault="00B9237C" w:rsidP="00B9237C">
      <w:pPr>
        <w:jc w:val="both"/>
        <w:rPr>
          <w:rFonts w:ascii="Tahoma" w:hAnsi="Tahoma" w:cs="Tahoma"/>
          <w:b/>
          <w:bCs/>
          <w:i/>
          <w:caps/>
          <w:u w:val="single"/>
        </w:rPr>
      </w:pPr>
    </w:p>
    <w:p w:rsidR="00B807AD" w:rsidRPr="008337B1" w:rsidRDefault="00B9237C" w:rsidP="00B9237C">
      <w:pPr>
        <w:jc w:val="both"/>
        <w:rPr>
          <w:rFonts w:ascii="Tahoma" w:hAnsi="Tahoma" w:cs="Tahoma"/>
          <w:b/>
          <w:bCs/>
          <w:i/>
          <w:caps/>
          <w:u w:val="single"/>
        </w:rPr>
      </w:pPr>
      <w:r w:rsidRPr="008337B1">
        <w:rPr>
          <w:rFonts w:ascii="Tahoma" w:hAnsi="Tahoma" w:cs="Tahoma"/>
          <w:b/>
          <w:bCs/>
          <w:i/>
          <w:caps/>
          <w:u w:val="single"/>
        </w:rPr>
        <w:t>DotYCZY:</w:t>
      </w:r>
      <w:r w:rsidRPr="008337B1">
        <w:rPr>
          <w:rFonts w:ascii="Tahoma" w:hAnsi="Tahoma" w:cs="Tahoma"/>
          <w:b/>
          <w:i/>
          <w:caps/>
          <w:u w:val="single"/>
        </w:rPr>
        <w:t xml:space="preserve"> </w:t>
      </w:r>
      <w:r w:rsidRPr="008337B1">
        <w:rPr>
          <w:rFonts w:ascii="Tahoma" w:hAnsi="Tahoma" w:cs="Tahoma"/>
          <w:b/>
          <w:bCs/>
          <w:i/>
          <w:caps/>
          <w:u w:val="single"/>
        </w:rPr>
        <w:t xml:space="preserve">postępowania o udzielenie zamówienia publicznego prowadzonego w trybie przetargu nieograniczonego na </w:t>
      </w:r>
      <w:r w:rsidR="00B807AD" w:rsidRPr="008337B1">
        <w:rPr>
          <w:rFonts w:ascii="Tahoma" w:hAnsi="Tahoma" w:cs="Tahoma"/>
          <w:b/>
          <w:bCs/>
          <w:i/>
          <w:caps/>
          <w:u w:val="single"/>
        </w:rPr>
        <w:t>PRZEBUDOWĘ SALI ZJAZDOWEJ NA SALĘ WIDOWISKOWĄ TEATRU ATENEUM ORAZ POMIESZCZEŃ BIUROWYCH NA ZESPÓŁ GARDERÓB W BUDYNKU ZWIĄZKU NAUCZYCIELSTWA POLSKIEGO, ZLOKALIZOWANYM PRZY UL. SMULIKOWSKIEGO 6/8 W WARSZAWIE.</w:t>
      </w:r>
    </w:p>
    <w:p w:rsidR="00B807AD" w:rsidRPr="008337B1" w:rsidRDefault="00B807AD" w:rsidP="00B9237C">
      <w:pPr>
        <w:jc w:val="both"/>
        <w:rPr>
          <w:rFonts w:ascii="Tahoma" w:hAnsi="Tahoma" w:cs="Tahoma"/>
          <w:b/>
          <w:bCs/>
          <w:i/>
          <w:caps/>
          <w:u w:val="single"/>
        </w:rPr>
      </w:pPr>
    </w:p>
    <w:p w:rsidR="00B9237C" w:rsidRPr="008337B1" w:rsidRDefault="00B9237C" w:rsidP="00B9237C">
      <w:pPr>
        <w:jc w:val="both"/>
        <w:rPr>
          <w:rFonts w:ascii="Tahoma" w:hAnsi="Tahoma" w:cs="Tahoma"/>
          <w:b/>
          <w:i/>
          <w:caps/>
          <w:sz w:val="16"/>
          <w:szCs w:val="16"/>
          <w:u w:val="single"/>
        </w:rPr>
      </w:pPr>
    </w:p>
    <w:p w:rsidR="00B9237C" w:rsidRPr="008337B1" w:rsidRDefault="00B9237C" w:rsidP="00B9237C">
      <w:pPr>
        <w:jc w:val="both"/>
        <w:rPr>
          <w:rFonts w:ascii="Tahoma" w:hAnsi="Tahoma" w:cs="Tahoma"/>
        </w:rPr>
      </w:pPr>
    </w:p>
    <w:p w:rsidR="00B9237C" w:rsidRPr="008337B1" w:rsidRDefault="00B9237C" w:rsidP="00B9237C">
      <w:pPr>
        <w:jc w:val="both"/>
        <w:rPr>
          <w:rFonts w:ascii="Tahoma" w:hAnsi="Tahoma" w:cs="Tahoma"/>
        </w:rPr>
      </w:pPr>
      <w:r w:rsidRPr="008337B1">
        <w:rPr>
          <w:rFonts w:ascii="Tahoma" w:hAnsi="Tahoma" w:cs="Tahoma"/>
        </w:rPr>
        <w:t xml:space="preserve">Zgodnie z art. 38 ust. 2 ustawy Prawo zamówień publicznych, Zamawiający </w:t>
      </w:r>
      <w:r w:rsidR="00B807AD" w:rsidRPr="008337B1">
        <w:rPr>
          <w:rFonts w:ascii="Tahoma" w:hAnsi="Tahoma" w:cs="Tahoma"/>
        </w:rPr>
        <w:t xml:space="preserve">(Teatr Ateneum) </w:t>
      </w:r>
      <w:r w:rsidRPr="008337B1">
        <w:rPr>
          <w:rFonts w:ascii="Tahoma" w:hAnsi="Tahoma" w:cs="Tahoma"/>
        </w:rPr>
        <w:t xml:space="preserve">przekazuje treść pytań wraz z wyjaśnieniami, bez ujawniania źródła zapytania. </w:t>
      </w:r>
    </w:p>
    <w:p w:rsidR="00B9237C" w:rsidRPr="008337B1" w:rsidRDefault="00B9237C" w:rsidP="00B9237C">
      <w:pPr>
        <w:jc w:val="both"/>
        <w:rPr>
          <w:rFonts w:ascii="Tahoma" w:hAnsi="Tahoma" w:cs="Tahoma"/>
        </w:rPr>
      </w:pPr>
    </w:p>
    <w:p w:rsidR="00B9237C" w:rsidRPr="008337B1" w:rsidRDefault="00B9237C" w:rsidP="00B9237C">
      <w:pPr>
        <w:jc w:val="both"/>
        <w:rPr>
          <w:rFonts w:ascii="Tahoma" w:hAnsi="Tahoma" w:cs="Tahoma"/>
          <w:b/>
        </w:rPr>
      </w:pPr>
      <w:r w:rsidRPr="008337B1">
        <w:rPr>
          <w:rFonts w:ascii="Tahoma" w:hAnsi="Tahoma" w:cs="Tahoma"/>
          <w:b/>
          <w:bCs/>
        </w:rPr>
        <w:t xml:space="preserve">PYTANIE NR </w:t>
      </w:r>
      <w:r w:rsidRPr="008337B1">
        <w:rPr>
          <w:rFonts w:ascii="Tahoma" w:hAnsi="Tahoma" w:cs="Tahoma"/>
          <w:b/>
        </w:rPr>
        <w:t>1:</w:t>
      </w:r>
    </w:p>
    <w:p w:rsidR="00B9237C" w:rsidRPr="008337B1" w:rsidRDefault="00FD1A08" w:rsidP="00FD1A08">
      <w:pPr>
        <w:pStyle w:val="Tre"/>
        <w:jc w:val="both"/>
        <w:rPr>
          <w:rFonts w:ascii="Tahoma" w:eastAsia="Arial" w:hAnsi="Tahoma" w:cs="Tahoma"/>
          <w:color w:val="auto"/>
          <w:sz w:val="24"/>
          <w:szCs w:val="24"/>
        </w:rPr>
      </w:pPr>
      <w:r w:rsidRPr="008337B1">
        <w:rPr>
          <w:rFonts w:ascii="Tahoma" w:eastAsia="Arial" w:hAnsi="Tahoma" w:cs="Tahoma"/>
          <w:color w:val="auto"/>
          <w:sz w:val="24"/>
          <w:szCs w:val="24"/>
        </w:rPr>
        <w:t>Prosimy o zamieszczenie kart katalogowych / doborowych projektowanych urządzeń w branży sanitarnej ( agregaty chłodnicze , centrale wentylacyjne , wentylatory itp.) ponieważ dane zamieszczone w projekcie nie są wystarczające dla poprawnej wyceny powyższych elementów.</w:t>
      </w:r>
    </w:p>
    <w:p w:rsidR="00725E3A" w:rsidRPr="008337B1" w:rsidRDefault="00725E3A" w:rsidP="00B9237C">
      <w:pPr>
        <w:pStyle w:val="Domylne"/>
        <w:rPr>
          <w:rFonts w:ascii="Tahoma" w:hAnsi="Tahoma" w:cs="Tahoma"/>
          <w:b/>
          <w:bCs/>
          <w:color w:val="auto"/>
          <w:sz w:val="24"/>
          <w:szCs w:val="24"/>
        </w:rPr>
      </w:pPr>
    </w:p>
    <w:p w:rsidR="00B9237C" w:rsidRPr="008337B1" w:rsidRDefault="00B9237C" w:rsidP="00B9237C">
      <w:pPr>
        <w:pStyle w:val="Domylne"/>
        <w:rPr>
          <w:rFonts w:ascii="Tahoma" w:hAnsi="Tahoma" w:cs="Tahoma"/>
          <w:b/>
          <w:bCs/>
          <w:color w:val="auto"/>
          <w:sz w:val="24"/>
          <w:szCs w:val="24"/>
        </w:rPr>
      </w:pPr>
      <w:r w:rsidRPr="008337B1">
        <w:rPr>
          <w:rFonts w:ascii="Tahoma" w:hAnsi="Tahoma" w:cs="Tahoma"/>
          <w:b/>
          <w:bCs/>
          <w:color w:val="auto"/>
          <w:sz w:val="24"/>
          <w:szCs w:val="24"/>
        </w:rPr>
        <w:t>ODPOWIEDŹ NA PYTANIE 1:</w:t>
      </w:r>
    </w:p>
    <w:p w:rsidR="00B9237C" w:rsidRPr="008337B1" w:rsidRDefault="00B9237C" w:rsidP="00B9237C">
      <w:pPr>
        <w:pStyle w:val="Domylne"/>
        <w:rPr>
          <w:rFonts w:ascii="Tahoma" w:eastAsia="Arial" w:hAnsi="Tahoma" w:cs="Tahoma"/>
          <w:b/>
          <w:bCs/>
          <w:color w:val="auto"/>
          <w:sz w:val="24"/>
          <w:szCs w:val="24"/>
        </w:rPr>
      </w:pPr>
    </w:p>
    <w:p w:rsidR="007C6F8F" w:rsidRPr="008337B1" w:rsidRDefault="009A0EC6" w:rsidP="00B00F17">
      <w:pPr>
        <w:jc w:val="both"/>
        <w:rPr>
          <w:rFonts w:ascii="Tahoma" w:hAnsi="Tahoma" w:cs="Tahoma"/>
        </w:rPr>
      </w:pPr>
      <w:r w:rsidRPr="008337B1">
        <w:rPr>
          <w:rFonts w:ascii="Tahoma" w:hAnsi="Tahoma" w:cs="Tahoma"/>
        </w:rPr>
        <w:t xml:space="preserve">Zamawiający zamieszcza </w:t>
      </w:r>
      <w:r w:rsidR="00374DF2" w:rsidRPr="008337B1">
        <w:rPr>
          <w:rFonts w:ascii="Tahoma" w:hAnsi="Tahoma" w:cs="Tahoma"/>
        </w:rPr>
        <w:t xml:space="preserve">istotne parametry dotyczące przyjętych do projektu centrali wentylacyjnej N1W1 oraz tłumików </w:t>
      </w:r>
      <w:r w:rsidR="00570D75" w:rsidRPr="008337B1">
        <w:rPr>
          <w:rFonts w:ascii="Tahoma" w:hAnsi="Tahoma" w:cs="Tahoma"/>
        </w:rPr>
        <w:t>i tym samym zmieni treść SIWZ poprzez dodanie załącznika nr 11 do SIWZ. P</w:t>
      </w:r>
      <w:r w:rsidR="00374DF2" w:rsidRPr="008337B1">
        <w:rPr>
          <w:rFonts w:ascii="Tahoma" w:hAnsi="Tahoma" w:cs="Tahoma"/>
        </w:rPr>
        <w:t>ozostałe elementy zostały opisane w projekcie wystarczająco. Jedn</w:t>
      </w:r>
      <w:r w:rsidR="00B53E8D" w:rsidRPr="008337B1">
        <w:rPr>
          <w:rFonts w:ascii="Tahoma" w:hAnsi="Tahoma" w:cs="Tahoma"/>
        </w:rPr>
        <w:t>ocześnie Zamawiający informuje, że</w:t>
      </w:r>
      <w:r w:rsidR="00570D75" w:rsidRPr="008337B1">
        <w:rPr>
          <w:rFonts w:ascii="Tahoma" w:hAnsi="Tahoma" w:cs="Tahoma"/>
        </w:rPr>
        <w:t xml:space="preserve"> ze względu na wymagania akustyczne sali widowiskowej,</w:t>
      </w:r>
      <w:r w:rsidR="00B53E8D" w:rsidRPr="008337B1">
        <w:rPr>
          <w:rFonts w:ascii="Tahoma" w:hAnsi="Tahoma" w:cs="Tahoma"/>
        </w:rPr>
        <w:t xml:space="preserve"> hałas emitowany przez</w:t>
      </w:r>
      <w:r w:rsidR="00374DF2" w:rsidRPr="008337B1">
        <w:rPr>
          <w:rFonts w:ascii="Tahoma" w:hAnsi="Tahoma" w:cs="Tahoma"/>
        </w:rPr>
        <w:t xml:space="preserve"> ostate</w:t>
      </w:r>
      <w:bookmarkStart w:id="0" w:name="_GoBack"/>
      <w:bookmarkEnd w:id="0"/>
      <w:r w:rsidR="00374DF2" w:rsidRPr="008337B1">
        <w:rPr>
          <w:rFonts w:ascii="Tahoma" w:hAnsi="Tahoma" w:cs="Tahoma"/>
        </w:rPr>
        <w:t xml:space="preserve">cznie </w:t>
      </w:r>
      <w:r w:rsidR="00570D75" w:rsidRPr="008337B1">
        <w:rPr>
          <w:rFonts w:ascii="Tahoma" w:hAnsi="Tahoma" w:cs="Tahoma"/>
        </w:rPr>
        <w:t xml:space="preserve">dobraną i </w:t>
      </w:r>
      <w:r w:rsidR="00374DF2" w:rsidRPr="008337B1">
        <w:rPr>
          <w:rFonts w:ascii="Tahoma" w:hAnsi="Tahoma" w:cs="Tahoma"/>
        </w:rPr>
        <w:t>zainstalowaną</w:t>
      </w:r>
      <w:r w:rsidR="00B53E8D" w:rsidRPr="008337B1">
        <w:rPr>
          <w:rFonts w:ascii="Tahoma" w:hAnsi="Tahoma" w:cs="Tahoma"/>
        </w:rPr>
        <w:t xml:space="preserve"> centralę wentylacyjną nie może być większy, niż podany </w:t>
      </w:r>
      <w:r w:rsidR="00374DF2" w:rsidRPr="008337B1">
        <w:rPr>
          <w:rFonts w:ascii="Tahoma" w:hAnsi="Tahoma" w:cs="Tahoma"/>
        </w:rPr>
        <w:t xml:space="preserve">w </w:t>
      </w:r>
      <w:r w:rsidR="00570D75" w:rsidRPr="008337B1">
        <w:rPr>
          <w:rFonts w:ascii="Tahoma" w:hAnsi="Tahoma" w:cs="Tahoma"/>
        </w:rPr>
        <w:t>załączniku nr 11</w:t>
      </w:r>
      <w:r w:rsidR="008337B1" w:rsidRPr="008337B1">
        <w:rPr>
          <w:rFonts w:ascii="Tahoma" w:hAnsi="Tahoma" w:cs="Tahoma"/>
        </w:rPr>
        <w:t xml:space="preserve"> do SIWZ</w:t>
      </w:r>
      <w:r w:rsidR="00570D75" w:rsidRPr="008337B1">
        <w:rPr>
          <w:rFonts w:ascii="Tahoma" w:hAnsi="Tahoma" w:cs="Tahoma"/>
        </w:rPr>
        <w:t xml:space="preserve"> i w projekcie, a także w z związku z wymaganiami konserwatora zabytków, wysokość centrali nie może przekraczać wysokości podanej w załączniku nr 11</w:t>
      </w:r>
      <w:r w:rsidR="008337B1" w:rsidRPr="008337B1">
        <w:rPr>
          <w:rFonts w:ascii="Tahoma" w:hAnsi="Tahoma" w:cs="Tahoma"/>
        </w:rPr>
        <w:t xml:space="preserve"> do SIWZ</w:t>
      </w:r>
      <w:r w:rsidR="00570D75" w:rsidRPr="008337B1">
        <w:rPr>
          <w:rFonts w:ascii="Tahoma" w:hAnsi="Tahoma" w:cs="Tahoma"/>
        </w:rPr>
        <w:t xml:space="preserve"> i w projekcie. </w:t>
      </w:r>
    </w:p>
    <w:p w:rsidR="00B9237C" w:rsidRPr="008337B1" w:rsidRDefault="00B9237C" w:rsidP="00B00F17">
      <w:pPr>
        <w:spacing w:line="360" w:lineRule="auto"/>
        <w:jc w:val="both"/>
        <w:rPr>
          <w:rFonts w:ascii="Tahoma" w:hAnsi="Tahoma" w:cs="Tahoma"/>
          <w:b/>
          <w:u w:val="single"/>
        </w:rPr>
      </w:pPr>
    </w:p>
    <w:p w:rsidR="00B807AD" w:rsidRPr="008337B1" w:rsidRDefault="00B807AD" w:rsidP="00B807AD">
      <w:pPr>
        <w:jc w:val="both"/>
        <w:rPr>
          <w:rFonts w:ascii="Tahoma" w:hAnsi="Tahoma" w:cs="Tahoma"/>
          <w:b/>
        </w:rPr>
      </w:pPr>
      <w:r w:rsidRPr="008337B1">
        <w:rPr>
          <w:rFonts w:ascii="Tahoma" w:hAnsi="Tahoma" w:cs="Tahoma"/>
          <w:b/>
          <w:bCs/>
        </w:rPr>
        <w:t xml:space="preserve">PYTANIE NR </w:t>
      </w:r>
      <w:r w:rsidRPr="008337B1">
        <w:rPr>
          <w:rFonts w:ascii="Tahoma" w:hAnsi="Tahoma" w:cs="Tahoma"/>
          <w:b/>
        </w:rPr>
        <w:t>2:</w:t>
      </w:r>
    </w:p>
    <w:p w:rsidR="00B807AD" w:rsidRPr="008337B1" w:rsidRDefault="00B807AD" w:rsidP="00B807AD">
      <w:pPr>
        <w:pStyle w:val="Tre"/>
        <w:rPr>
          <w:rFonts w:ascii="Tahoma" w:eastAsia="Arial" w:hAnsi="Tahoma" w:cs="Tahoma"/>
          <w:color w:val="auto"/>
          <w:sz w:val="24"/>
          <w:szCs w:val="24"/>
        </w:rPr>
      </w:pPr>
    </w:p>
    <w:p w:rsidR="00FD1A08" w:rsidRPr="008337B1" w:rsidRDefault="00FD1A08" w:rsidP="00FD1A08">
      <w:pPr>
        <w:pStyle w:val="Tre"/>
        <w:jc w:val="both"/>
        <w:rPr>
          <w:rFonts w:cs="Helvetica"/>
          <w:color w:val="auto"/>
          <w:sz w:val="20"/>
          <w:szCs w:val="20"/>
          <w:shd w:val="clear" w:color="auto" w:fill="FFFFFF"/>
        </w:rPr>
      </w:pPr>
      <w:r w:rsidRPr="008337B1">
        <w:rPr>
          <w:rFonts w:ascii="Tahoma" w:eastAsia="Arial" w:hAnsi="Tahoma" w:cs="Tahoma"/>
          <w:color w:val="auto"/>
          <w:sz w:val="24"/>
          <w:szCs w:val="24"/>
        </w:rPr>
        <w:t>Czy Zamawiający przewiduje umożliwienie dokonania wizji lokalnej</w:t>
      </w:r>
      <w:r w:rsidRPr="008337B1">
        <w:rPr>
          <w:rFonts w:ascii="Tahoma" w:eastAsia="Arial" w:hAnsi="Tahoma" w:cs="Tahoma"/>
          <w:color w:val="auto"/>
          <w:sz w:val="24"/>
          <w:szCs w:val="24"/>
        </w:rPr>
        <w:br/>
        <w:t>obszaru objętego realizacją robót? Zwracamy się z prośbą o wyznaczenie</w:t>
      </w:r>
      <w:r w:rsidRPr="008337B1">
        <w:rPr>
          <w:rFonts w:ascii="Tahoma" w:eastAsia="Arial" w:hAnsi="Tahoma" w:cs="Tahoma"/>
          <w:color w:val="auto"/>
          <w:sz w:val="24"/>
          <w:szCs w:val="24"/>
        </w:rPr>
        <w:br/>
        <w:t>terminu wizji lokalnej.</w:t>
      </w:r>
      <w:r w:rsidRPr="008337B1">
        <w:rPr>
          <w:rFonts w:cs="Helvetica"/>
          <w:color w:val="auto"/>
          <w:sz w:val="20"/>
          <w:szCs w:val="20"/>
          <w:shd w:val="clear" w:color="auto" w:fill="FFFFFF"/>
        </w:rPr>
        <w:t xml:space="preserve"> </w:t>
      </w:r>
    </w:p>
    <w:p w:rsidR="00B807AD" w:rsidRPr="008337B1" w:rsidRDefault="00B807AD" w:rsidP="00FD1A08">
      <w:pPr>
        <w:pStyle w:val="Tre"/>
        <w:jc w:val="both"/>
        <w:rPr>
          <w:rFonts w:ascii="Tahoma" w:eastAsia="Arial" w:hAnsi="Tahoma" w:cs="Tahoma"/>
          <w:color w:val="auto"/>
          <w:sz w:val="24"/>
          <w:szCs w:val="24"/>
        </w:rPr>
      </w:pPr>
    </w:p>
    <w:p w:rsidR="00B807AD" w:rsidRPr="008337B1" w:rsidRDefault="00B807AD" w:rsidP="00B807AD">
      <w:pPr>
        <w:pStyle w:val="Domylne"/>
        <w:rPr>
          <w:rFonts w:ascii="Tahoma" w:hAnsi="Tahoma" w:cs="Tahoma"/>
          <w:b/>
          <w:bCs/>
          <w:color w:val="auto"/>
          <w:sz w:val="24"/>
          <w:szCs w:val="24"/>
        </w:rPr>
      </w:pPr>
      <w:r w:rsidRPr="008337B1">
        <w:rPr>
          <w:rFonts w:ascii="Tahoma" w:hAnsi="Tahoma" w:cs="Tahoma"/>
          <w:b/>
          <w:bCs/>
          <w:color w:val="auto"/>
          <w:sz w:val="24"/>
          <w:szCs w:val="24"/>
        </w:rPr>
        <w:t xml:space="preserve">ODPOWIEDŹ NA PYTANIE </w:t>
      </w:r>
      <w:r w:rsidR="00570D75" w:rsidRPr="008337B1">
        <w:rPr>
          <w:rFonts w:ascii="Tahoma" w:hAnsi="Tahoma" w:cs="Tahoma"/>
          <w:b/>
          <w:bCs/>
          <w:color w:val="auto"/>
          <w:sz w:val="24"/>
          <w:szCs w:val="24"/>
        </w:rPr>
        <w:t>2</w:t>
      </w:r>
      <w:r w:rsidRPr="008337B1">
        <w:rPr>
          <w:rFonts w:ascii="Tahoma" w:hAnsi="Tahoma" w:cs="Tahoma"/>
          <w:b/>
          <w:bCs/>
          <w:color w:val="auto"/>
          <w:sz w:val="24"/>
          <w:szCs w:val="24"/>
        </w:rPr>
        <w:t>:</w:t>
      </w:r>
    </w:p>
    <w:p w:rsidR="00B807AD" w:rsidRPr="008337B1" w:rsidRDefault="00B807AD" w:rsidP="00B807AD">
      <w:pPr>
        <w:jc w:val="both"/>
        <w:rPr>
          <w:rFonts w:ascii="Tahoma" w:eastAsia="Arial" w:hAnsi="Tahoma" w:cs="Tahoma"/>
          <w:bdr w:val="nil"/>
          <w:lang w:eastAsia="pl-PL"/>
        </w:rPr>
      </w:pPr>
    </w:p>
    <w:p w:rsidR="00FD1A08" w:rsidRPr="008337B1" w:rsidRDefault="00FD1A08" w:rsidP="00B807AD">
      <w:pPr>
        <w:jc w:val="both"/>
        <w:rPr>
          <w:rFonts w:ascii="Tahoma" w:eastAsia="Arial" w:hAnsi="Tahoma" w:cs="Tahoma"/>
          <w:bdr w:val="nil"/>
          <w:lang w:eastAsia="pl-PL"/>
        </w:rPr>
      </w:pPr>
      <w:r w:rsidRPr="008337B1">
        <w:rPr>
          <w:rFonts w:ascii="Tahoma" w:eastAsia="Arial" w:hAnsi="Tahoma" w:cs="Tahoma"/>
          <w:bdr w:val="nil"/>
          <w:lang w:eastAsia="pl-PL"/>
        </w:rPr>
        <w:t xml:space="preserve">Zamawiający wyznacza termin wizji lokalnej na dzień 16.11.2018 r. (piątek) o godzinie 10.00. </w:t>
      </w:r>
      <w:r w:rsidR="00570D75" w:rsidRPr="008337B1">
        <w:rPr>
          <w:rFonts w:ascii="Tahoma" w:eastAsia="Arial" w:hAnsi="Tahoma" w:cs="Tahoma"/>
          <w:bdr w:val="nil"/>
          <w:lang w:eastAsia="pl-PL"/>
        </w:rPr>
        <w:t xml:space="preserve">Udostępnione zostaną: sala i pomieszczenia objęte przebudową na zespół garderób, pomieszczenie rozdzielni głównej, a także pomieszczenia ogólnodostępne. </w:t>
      </w:r>
      <w:r w:rsidRPr="008337B1">
        <w:rPr>
          <w:rFonts w:ascii="Tahoma" w:eastAsia="Arial" w:hAnsi="Tahoma" w:cs="Tahoma"/>
          <w:bdr w:val="nil"/>
          <w:lang w:eastAsia="pl-PL"/>
        </w:rPr>
        <w:t xml:space="preserve">Wykonawcy powinni stawić się w wyżej wskazanym terminie w holu wejściowym, wejście </w:t>
      </w:r>
      <w:r w:rsidRPr="008337B1">
        <w:rPr>
          <w:rFonts w:ascii="Tahoma" w:eastAsia="Arial" w:hAnsi="Tahoma" w:cs="Tahoma"/>
          <w:bdr w:val="nil"/>
          <w:lang w:eastAsia="pl-PL"/>
        </w:rPr>
        <w:lastRenderedPageBreak/>
        <w:t>od ul. Wybrzeże Kościuszkowskie 35. Pomieszczenia zostaną udostępnione przez pracownika Zamawiającego, a z czynności zostanie sporządzony protokół.</w:t>
      </w:r>
    </w:p>
    <w:p w:rsidR="00B807AD" w:rsidRPr="008337B1" w:rsidRDefault="00B807AD" w:rsidP="00B807AD">
      <w:pPr>
        <w:jc w:val="both"/>
        <w:rPr>
          <w:rFonts w:ascii="Tahoma" w:hAnsi="Tahoma" w:cs="Tahoma"/>
          <w:b/>
          <w:bCs/>
        </w:rPr>
      </w:pPr>
    </w:p>
    <w:p w:rsidR="00B807AD" w:rsidRPr="008337B1" w:rsidRDefault="00B807AD" w:rsidP="00B807AD">
      <w:pPr>
        <w:jc w:val="both"/>
        <w:rPr>
          <w:rFonts w:ascii="Tahoma" w:hAnsi="Tahoma" w:cs="Tahoma"/>
          <w:b/>
        </w:rPr>
      </w:pPr>
      <w:r w:rsidRPr="008337B1">
        <w:rPr>
          <w:rFonts w:ascii="Tahoma" w:hAnsi="Tahoma" w:cs="Tahoma"/>
          <w:b/>
          <w:bCs/>
        </w:rPr>
        <w:t xml:space="preserve">PYTANIE NR </w:t>
      </w:r>
      <w:r w:rsidRPr="008337B1">
        <w:rPr>
          <w:rFonts w:ascii="Tahoma" w:hAnsi="Tahoma" w:cs="Tahoma"/>
          <w:b/>
        </w:rPr>
        <w:t>3:</w:t>
      </w:r>
    </w:p>
    <w:p w:rsidR="00B807AD" w:rsidRPr="008337B1" w:rsidRDefault="00FD1A08" w:rsidP="00FD1A08">
      <w:pPr>
        <w:jc w:val="both"/>
        <w:rPr>
          <w:rFonts w:ascii="Tahoma" w:eastAsia="Arial" w:hAnsi="Tahoma" w:cs="Tahoma"/>
          <w:bdr w:val="nil"/>
          <w:lang w:eastAsia="pl-PL"/>
        </w:rPr>
      </w:pPr>
      <w:r w:rsidRPr="008337B1">
        <w:rPr>
          <w:rFonts w:ascii="Tahoma" w:eastAsia="Arial" w:hAnsi="Tahoma" w:cs="Tahoma"/>
          <w:bdr w:val="nil"/>
          <w:lang w:eastAsia="pl-PL"/>
        </w:rPr>
        <w:t>Zwracamy się z wnioskiem o określenie przez Zamawiającego limitu</w:t>
      </w:r>
      <w:r w:rsidRPr="008337B1">
        <w:rPr>
          <w:rFonts w:ascii="Tahoma" w:eastAsia="Arial" w:hAnsi="Tahoma" w:cs="Tahoma"/>
          <w:bdr w:val="nil"/>
          <w:lang w:eastAsia="pl-PL"/>
        </w:rPr>
        <w:br/>
        <w:t>okresu gwarancji. Brak takiego limitu niesie ze sobą ryzyko konieczności</w:t>
      </w:r>
      <w:r w:rsidRPr="008337B1">
        <w:rPr>
          <w:rFonts w:ascii="Tahoma" w:eastAsia="Arial" w:hAnsi="Tahoma" w:cs="Tahoma"/>
          <w:bdr w:val="nil"/>
          <w:lang w:eastAsia="pl-PL"/>
        </w:rPr>
        <w:br/>
        <w:t>wyboru oferty z okresem gwarancji nierealnie długim (w praktyce nie do</w:t>
      </w:r>
      <w:r w:rsidRPr="008337B1">
        <w:rPr>
          <w:rFonts w:ascii="Tahoma" w:eastAsia="Arial" w:hAnsi="Tahoma" w:cs="Tahoma"/>
          <w:bdr w:val="nil"/>
          <w:lang w:eastAsia="pl-PL"/>
        </w:rPr>
        <w:br/>
        <w:t>wykorzystania) lub wykraczającym daleko poza rzeczywiste potrzeby</w:t>
      </w:r>
      <w:r w:rsidRPr="008337B1">
        <w:rPr>
          <w:rFonts w:ascii="Tahoma" w:eastAsia="Arial" w:hAnsi="Tahoma" w:cs="Tahoma"/>
          <w:bdr w:val="nil"/>
          <w:lang w:eastAsia="pl-PL"/>
        </w:rPr>
        <w:br/>
        <w:t>Zamawiającego.</w:t>
      </w:r>
    </w:p>
    <w:p w:rsidR="00B807AD" w:rsidRPr="008337B1" w:rsidRDefault="00B807AD" w:rsidP="00B807AD">
      <w:pPr>
        <w:pStyle w:val="Domylne"/>
        <w:rPr>
          <w:rFonts w:ascii="Tahoma" w:hAnsi="Tahoma" w:cs="Tahoma"/>
          <w:b/>
          <w:bCs/>
          <w:color w:val="auto"/>
          <w:sz w:val="24"/>
          <w:szCs w:val="24"/>
        </w:rPr>
      </w:pPr>
    </w:p>
    <w:p w:rsidR="00B807AD" w:rsidRPr="008337B1" w:rsidRDefault="00B807AD" w:rsidP="00B807AD">
      <w:pPr>
        <w:pStyle w:val="Domylne"/>
        <w:rPr>
          <w:rFonts w:ascii="Tahoma" w:hAnsi="Tahoma" w:cs="Tahoma"/>
          <w:b/>
          <w:bCs/>
          <w:color w:val="auto"/>
          <w:sz w:val="24"/>
          <w:szCs w:val="24"/>
        </w:rPr>
      </w:pPr>
      <w:r w:rsidRPr="008337B1">
        <w:rPr>
          <w:rFonts w:ascii="Tahoma" w:hAnsi="Tahoma" w:cs="Tahoma"/>
          <w:b/>
          <w:bCs/>
          <w:color w:val="auto"/>
          <w:sz w:val="24"/>
          <w:szCs w:val="24"/>
        </w:rPr>
        <w:t>ODPOWIEDŹ NA PYTANIE 3:</w:t>
      </w:r>
    </w:p>
    <w:p w:rsidR="003859D5" w:rsidRPr="008337B1" w:rsidRDefault="003859D5" w:rsidP="009F6195"/>
    <w:p w:rsidR="00FD1A08" w:rsidRPr="008337B1" w:rsidRDefault="00FD1A08" w:rsidP="00FD1A08">
      <w:pPr>
        <w:jc w:val="both"/>
        <w:rPr>
          <w:rFonts w:ascii="Tahoma" w:eastAsia="Arial" w:hAnsi="Tahoma" w:cs="Tahoma"/>
          <w:bdr w:val="nil"/>
          <w:lang w:eastAsia="pl-PL"/>
        </w:rPr>
      </w:pPr>
      <w:r w:rsidRPr="008337B1">
        <w:rPr>
          <w:rFonts w:ascii="Tahoma" w:eastAsia="Arial" w:hAnsi="Tahoma" w:cs="Tahoma"/>
          <w:bdr w:val="nil"/>
          <w:lang w:eastAsia="pl-PL"/>
        </w:rPr>
        <w:t>Zamawiający wyjaśnia metodologię przyznawania punktów:</w:t>
      </w:r>
    </w:p>
    <w:p w:rsidR="000309C2" w:rsidRPr="008337B1" w:rsidRDefault="00AC21C4" w:rsidP="000309C2">
      <w:pPr>
        <w:jc w:val="both"/>
        <w:rPr>
          <w:rStyle w:val="Brak"/>
          <w:rFonts w:ascii="Tahoma" w:eastAsia="Arial" w:hAnsi="Tahoma" w:cs="Tahoma"/>
          <w:bdr w:val="nil"/>
          <w:lang w:eastAsia="pl-PL"/>
        </w:rPr>
      </w:pPr>
      <w:hyperlink r:id="rId8" w:tgtFrame="_blank" w:history="1">
        <w:r w:rsidR="00FD1A08" w:rsidRPr="008337B1">
          <w:rPr>
            <w:rFonts w:ascii="Tahoma" w:eastAsia="Arial" w:hAnsi="Tahoma" w:cs="Tahoma"/>
            <w:bdr w:val="nil"/>
            <w:lang w:eastAsia="pl-PL"/>
          </w:rPr>
          <w:t xml:space="preserve">Oferta z najdłuższym okresem gwarancji – 120 miesięcy i dłużej, na wszystkie użyte materiały, urządzenia oraz wykonane roboty budowlane otrzyma 100 </w:t>
        </w:r>
        <w:proofErr w:type="spellStart"/>
        <w:r w:rsidR="000309C2" w:rsidRPr="008337B1">
          <w:rPr>
            <w:rFonts w:ascii="Tahoma" w:eastAsia="Arial" w:hAnsi="Tahoma" w:cs="Tahoma"/>
            <w:bdr w:val="nil"/>
            <w:lang w:eastAsia="pl-PL"/>
          </w:rPr>
          <w:t>p</w:t>
        </w:r>
        <w:r w:rsidR="00FD1A08" w:rsidRPr="008337B1">
          <w:rPr>
            <w:rFonts w:ascii="Tahoma" w:eastAsia="Arial" w:hAnsi="Tahoma" w:cs="Tahoma"/>
            <w:bdr w:val="nil"/>
            <w:lang w:eastAsia="pl-PL"/>
          </w:rPr>
          <w:t>pkt</w:t>
        </w:r>
        <w:proofErr w:type="spellEnd"/>
        <w:r w:rsidR="00FD1A08" w:rsidRPr="008337B1">
          <w:rPr>
            <w:rFonts w:ascii="Tahoma" w:eastAsia="Arial" w:hAnsi="Tahoma" w:cs="Tahoma"/>
            <w:bdr w:val="nil"/>
            <w:lang w:eastAsia="pl-PL"/>
          </w:rPr>
          <w:t>, pozostałe (minimalnie 36 miesięcy) proporcjonalnie mniej.</w:t>
        </w:r>
      </w:hyperlink>
      <w:r w:rsidR="000309C2" w:rsidRPr="008337B1">
        <w:rPr>
          <w:rFonts w:ascii="Tahoma" w:eastAsia="Arial" w:hAnsi="Tahoma" w:cs="Tahoma"/>
          <w:bdr w:val="nil"/>
          <w:lang w:eastAsia="pl-PL"/>
        </w:rPr>
        <w:t xml:space="preserve"> </w:t>
      </w:r>
      <w:r w:rsidR="000309C2" w:rsidRPr="008337B1">
        <w:rPr>
          <w:rStyle w:val="Brak"/>
          <w:rFonts w:ascii="Tahoma" w:hAnsi="Tahoma" w:cs="Tahoma"/>
        </w:rPr>
        <w:t>Zamawiający przyzna punkty ocenianym ofertom zgodnie z poniższym wzorem:</w:t>
      </w:r>
    </w:p>
    <w:p w:rsidR="000309C2" w:rsidRPr="008337B1" w:rsidRDefault="000309C2" w:rsidP="000309C2">
      <w:pPr>
        <w:pStyle w:val="TreA"/>
        <w:suppressAutoHyphens w:val="0"/>
        <w:jc w:val="both"/>
        <w:rPr>
          <w:rStyle w:val="Brak"/>
          <w:rFonts w:ascii="Tahoma" w:hAnsi="Tahoma" w:cs="Tahoma"/>
          <w:color w:val="auto"/>
        </w:rPr>
      </w:pPr>
    </w:p>
    <w:p w:rsidR="000309C2" w:rsidRPr="008337B1" w:rsidRDefault="000309C2" w:rsidP="000309C2">
      <w:pPr>
        <w:pStyle w:val="TreA"/>
        <w:suppressAutoHyphens w:val="0"/>
        <w:jc w:val="both"/>
        <w:rPr>
          <w:rStyle w:val="Brak"/>
          <w:rFonts w:ascii="Tahoma" w:hAnsi="Tahoma" w:cs="Tahoma"/>
          <w:color w:val="auto"/>
        </w:rPr>
      </w:pPr>
      <w:r w:rsidRPr="008337B1">
        <w:rPr>
          <w:rStyle w:val="Brak"/>
          <w:rFonts w:ascii="Tahoma" w:hAnsi="Tahoma" w:cs="Tahoma"/>
          <w:color w:val="auto"/>
        </w:rPr>
        <w:t xml:space="preserve">Okres gwarancji w ofercie analizowanej </w:t>
      </w:r>
    </w:p>
    <w:p w:rsidR="000309C2" w:rsidRPr="008337B1" w:rsidRDefault="000309C2" w:rsidP="000309C2">
      <w:pPr>
        <w:pStyle w:val="TreA"/>
        <w:suppressAutoHyphens w:val="0"/>
        <w:jc w:val="both"/>
        <w:rPr>
          <w:rStyle w:val="Brak"/>
          <w:rFonts w:ascii="Tahoma" w:hAnsi="Tahoma" w:cs="Tahoma"/>
          <w:color w:val="auto"/>
          <w:u w:val="single"/>
        </w:rPr>
      </w:pPr>
      <w:r w:rsidRPr="008337B1">
        <w:rPr>
          <w:rStyle w:val="Brak"/>
          <w:rFonts w:ascii="Tahoma" w:hAnsi="Tahoma" w:cs="Tahoma"/>
          <w:color w:val="auto"/>
        </w:rPr>
        <w:t xml:space="preserve">--------------------------------------------------------------------  </w:t>
      </w:r>
      <w:r w:rsidRPr="008337B1">
        <w:rPr>
          <w:rStyle w:val="Brak"/>
          <w:rFonts w:ascii="Tahoma" w:hAnsi="Tahoma" w:cs="Tahoma"/>
          <w:color w:val="auto"/>
          <w:sz w:val="40"/>
          <w:szCs w:val="40"/>
        </w:rPr>
        <w:t>X 10 pkt.</w:t>
      </w:r>
    </w:p>
    <w:p w:rsidR="000309C2" w:rsidRPr="008337B1" w:rsidRDefault="000309C2" w:rsidP="000309C2">
      <w:pPr>
        <w:pStyle w:val="TreA"/>
        <w:suppressAutoHyphens w:val="0"/>
        <w:jc w:val="both"/>
        <w:rPr>
          <w:rStyle w:val="Brak"/>
          <w:rFonts w:ascii="Tahoma" w:hAnsi="Tahoma" w:cs="Tahoma"/>
          <w:color w:val="auto"/>
          <w:sz w:val="52"/>
          <w:szCs w:val="52"/>
        </w:rPr>
      </w:pPr>
      <w:r w:rsidRPr="008337B1">
        <w:rPr>
          <w:rStyle w:val="Brak"/>
          <w:rFonts w:ascii="Tahoma" w:hAnsi="Tahoma" w:cs="Tahoma"/>
          <w:color w:val="auto"/>
        </w:rPr>
        <w:t>Najdłuższy okres gwarancji ze wszystkich ofert</w:t>
      </w:r>
      <w:r w:rsidRPr="008337B1">
        <w:rPr>
          <w:rStyle w:val="Brak"/>
          <w:rFonts w:ascii="Tahoma" w:hAnsi="Tahoma" w:cs="Tahoma"/>
          <w:color w:val="auto"/>
        </w:rPr>
        <w:tab/>
      </w:r>
      <w:r w:rsidRPr="008337B1">
        <w:rPr>
          <w:rStyle w:val="Brak"/>
          <w:rFonts w:ascii="Tahoma" w:hAnsi="Tahoma" w:cs="Tahoma"/>
          <w:color w:val="auto"/>
        </w:rPr>
        <w:tab/>
      </w:r>
      <w:r w:rsidRPr="008337B1">
        <w:rPr>
          <w:rStyle w:val="Brak"/>
          <w:rFonts w:ascii="Tahoma" w:hAnsi="Tahoma" w:cs="Tahoma"/>
          <w:color w:val="auto"/>
        </w:rPr>
        <w:tab/>
      </w:r>
    </w:p>
    <w:p w:rsidR="000309C2" w:rsidRPr="008337B1" w:rsidRDefault="000309C2" w:rsidP="00FD1A08">
      <w:pPr>
        <w:jc w:val="both"/>
        <w:rPr>
          <w:rFonts w:ascii="Tahoma" w:eastAsia="Arial" w:hAnsi="Tahoma" w:cs="Tahoma"/>
          <w:bdr w:val="nil"/>
          <w:lang w:eastAsia="pl-PL"/>
        </w:rPr>
      </w:pPr>
    </w:p>
    <w:p w:rsidR="00FD1A08" w:rsidRPr="008337B1" w:rsidRDefault="000309C2" w:rsidP="00FD1A08">
      <w:pPr>
        <w:jc w:val="both"/>
        <w:rPr>
          <w:rFonts w:ascii="Tahoma" w:eastAsia="Arial" w:hAnsi="Tahoma" w:cs="Tahoma"/>
          <w:bdr w:val="nil"/>
          <w:lang w:eastAsia="pl-PL"/>
        </w:rPr>
      </w:pPr>
      <w:r w:rsidRPr="008337B1">
        <w:rPr>
          <w:rFonts w:ascii="Tahoma" w:eastAsia="Arial" w:hAnsi="Tahoma" w:cs="Tahoma"/>
          <w:bdr w:val="nil"/>
          <w:lang w:eastAsia="pl-PL"/>
        </w:rPr>
        <w:t>Wykonawca może otrzymać w tym kryterium maksymalnie 10 punktów.</w:t>
      </w:r>
    </w:p>
    <w:p w:rsidR="00B807AD" w:rsidRPr="008337B1" w:rsidRDefault="00B807AD" w:rsidP="009F6195"/>
    <w:p w:rsidR="00B807AD" w:rsidRPr="008337B1" w:rsidRDefault="00B807AD" w:rsidP="00B807AD">
      <w:pPr>
        <w:jc w:val="both"/>
        <w:rPr>
          <w:rFonts w:ascii="Tahoma" w:hAnsi="Tahoma" w:cs="Tahoma"/>
          <w:b/>
        </w:rPr>
      </w:pPr>
      <w:r w:rsidRPr="008337B1">
        <w:rPr>
          <w:rFonts w:ascii="Tahoma" w:hAnsi="Tahoma" w:cs="Tahoma"/>
          <w:b/>
          <w:bCs/>
        </w:rPr>
        <w:t xml:space="preserve">PYTANIE NR </w:t>
      </w:r>
      <w:r w:rsidRPr="008337B1">
        <w:rPr>
          <w:rFonts w:ascii="Tahoma" w:hAnsi="Tahoma" w:cs="Tahoma"/>
          <w:b/>
        </w:rPr>
        <w:t>4:</w:t>
      </w:r>
    </w:p>
    <w:p w:rsidR="00B807AD" w:rsidRPr="008337B1" w:rsidRDefault="00FD1A08" w:rsidP="000309C2">
      <w:pPr>
        <w:jc w:val="both"/>
        <w:rPr>
          <w:rFonts w:ascii="Tahoma" w:eastAsia="Arial" w:hAnsi="Tahoma" w:cs="Tahoma"/>
          <w:bdr w:val="nil"/>
          <w:lang w:eastAsia="pl-PL"/>
        </w:rPr>
      </w:pPr>
      <w:r w:rsidRPr="008337B1">
        <w:rPr>
          <w:rFonts w:ascii="Tahoma" w:eastAsia="Arial" w:hAnsi="Tahoma" w:cs="Tahoma"/>
          <w:bdr w:val="nil"/>
          <w:lang w:eastAsia="pl-PL"/>
        </w:rPr>
        <w:t>Prosimy o potwierdzenie, że minimalna wartość zamówień</w:t>
      </w:r>
      <w:r w:rsidRPr="008337B1">
        <w:rPr>
          <w:rFonts w:ascii="Tahoma" w:eastAsia="Arial" w:hAnsi="Tahoma" w:cs="Tahoma"/>
          <w:bdr w:val="nil"/>
          <w:lang w:eastAsia="pl-PL"/>
        </w:rPr>
        <w:br/>
        <w:t>referencyjnych, o których mowa w rozdz. 5 pkt. 5.3. lit. a) i. oraz ii.</w:t>
      </w:r>
      <w:r w:rsidRPr="008337B1">
        <w:rPr>
          <w:rFonts w:ascii="Tahoma" w:eastAsia="Arial" w:hAnsi="Tahoma" w:cs="Tahoma"/>
          <w:bdr w:val="nil"/>
          <w:lang w:eastAsia="pl-PL"/>
        </w:rPr>
        <w:br/>
        <w:t>wynosi 1.200.000 zł brutto</w:t>
      </w:r>
      <w:r w:rsidR="000309C2" w:rsidRPr="008337B1">
        <w:rPr>
          <w:rFonts w:ascii="Tahoma" w:eastAsia="Arial" w:hAnsi="Tahoma" w:cs="Tahoma"/>
          <w:bdr w:val="nil"/>
          <w:lang w:eastAsia="pl-PL"/>
        </w:rPr>
        <w:t>.</w:t>
      </w:r>
    </w:p>
    <w:p w:rsidR="00B807AD" w:rsidRPr="008337B1" w:rsidRDefault="00B807AD" w:rsidP="00B807AD">
      <w:pPr>
        <w:pStyle w:val="Domylne"/>
        <w:rPr>
          <w:rFonts w:ascii="Tahoma" w:hAnsi="Tahoma" w:cs="Tahoma"/>
          <w:b/>
          <w:bCs/>
          <w:color w:val="auto"/>
          <w:sz w:val="24"/>
          <w:szCs w:val="24"/>
        </w:rPr>
      </w:pPr>
    </w:p>
    <w:p w:rsidR="00B807AD" w:rsidRPr="008337B1" w:rsidRDefault="00B807AD" w:rsidP="00B807AD">
      <w:pPr>
        <w:pStyle w:val="Domylne"/>
        <w:rPr>
          <w:rFonts w:ascii="Tahoma" w:hAnsi="Tahoma" w:cs="Tahoma"/>
          <w:b/>
          <w:bCs/>
          <w:color w:val="auto"/>
          <w:sz w:val="24"/>
          <w:szCs w:val="24"/>
        </w:rPr>
      </w:pPr>
      <w:r w:rsidRPr="008337B1">
        <w:rPr>
          <w:rFonts w:ascii="Tahoma" w:hAnsi="Tahoma" w:cs="Tahoma"/>
          <w:b/>
          <w:bCs/>
          <w:color w:val="auto"/>
          <w:sz w:val="24"/>
          <w:szCs w:val="24"/>
        </w:rPr>
        <w:t>ODPOWIEDŹ NA PYTANIE 4:</w:t>
      </w:r>
    </w:p>
    <w:p w:rsidR="00B807AD" w:rsidRPr="008337B1" w:rsidRDefault="00B807AD" w:rsidP="009F6195"/>
    <w:p w:rsidR="00B807AD" w:rsidRPr="008337B1" w:rsidRDefault="000309C2" w:rsidP="000309C2">
      <w:pPr>
        <w:jc w:val="both"/>
        <w:rPr>
          <w:rFonts w:ascii="Tahoma" w:eastAsia="Arial" w:hAnsi="Tahoma" w:cs="Tahoma"/>
          <w:bdr w:val="nil"/>
          <w:lang w:eastAsia="pl-PL"/>
        </w:rPr>
      </w:pPr>
      <w:r w:rsidRPr="008337B1">
        <w:rPr>
          <w:rFonts w:ascii="Tahoma" w:eastAsia="Arial" w:hAnsi="Tahoma" w:cs="Tahoma"/>
          <w:bdr w:val="nil"/>
          <w:lang w:eastAsia="pl-PL"/>
        </w:rPr>
        <w:t>Zamawiający popełnił omyłkę pisarską. W ogłoszeniu oraz SIWZ powinna być wpisana  wartość 1.200.000 zł brutto. Zamawiający dokona zmiany treści Ogłoszenia oraz SIWZ.</w:t>
      </w:r>
    </w:p>
    <w:p w:rsidR="000309C2" w:rsidRPr="008337B1" w:rsidRDefault="000309C2" w:rsidP="009F6195"/>
    <w:p w:rsidR="000309C2" w:rsidRPr="008337B1" w:rsidRDefault="000309C2" w:rsidP="009F6195"/>
    <w:p w:rsidR="00B807AD" w:rsidRPr="008337B1" w:rsidRDefault="00B807AD" w:rsidP="00B807AD">
      <w:pPr>
        <w:jc w:val="both"/>
        <w:rPr>
          <w:rFonts w:ascii="Tahoma" w:hAnsi="Tahoma" w:cs="Tahoma"/>
          <w:b/>
        </w:rPr>
      </w:pPr>
      <w:r w:rsidRPr="008337B1">
        <w:rPr>
          <w:rFonts w:ascii="Tahoma" w:hAnsi="Tahoma" w:cs="Tahoma"/>
          <w:b/>
          <w:bCs/>
        </w:rPr>
        <w:t xml:space="preserve">PYTANIE NR </w:t>
      </w:r>
      <w:r w:rsidRPr="008337B1">
        <w:rPr>
          <w:rFonts w:ascii="Tahoma" w:hAnsi="Tahoma" w:cs="Tahoma"/>
          <w:b/>
        </w:rPr>
        <w:t>5:</w:t>
      </w:r>
    </w:p>
    <w:p w:rsidR="00B807AD" w:rsidRPr="008337B1" w:rsidRDefault="00B807AD" w:rsidP="00B807AD">
      <w:pPr>
        <w:pStyle w:val="Tre"/>
        <w:rPr>
          <w:rFonts w:ascii="Tahoma" w:eastAsia="Arial" w:hAnsi="Tahoma" w:cs="Tahoma"/>
          <w:color w:val="auto"/>
          <w:sz w:val="24"/>
          <w:szCs w:val="24"/>
        </w:rPr>
      </w:pPr>
    </w:p>
    <w:p w:rsidR="000309C2" w:rsidRPr="008337B1" w:rsidRDefault="000309C2" w:rsidP="000309C2">
      <w:pPr>
        <w:pStyle w:val="Tre"/>
        <w:rPr>
          <w:rFonts w:ascii="Tahoma" w:eastAsia="Arial" w:hAnsi="Tahoma" w:cs="Tahoma"/>
          <w:color w:val="auto"/>
          <w:sz w:val="24"/>
          <w:szCs w:val="24"/>
        </w:rPr>
      </w:pPr>
      <w:r w:rsidRPr="008337B1">
        <w:rPr>
          <w:rFonts w:ascii="Tahoma" w:eastAsia="Arial" w:hAnsi="Tahoma" w:cs="Tahoma"/>
          <w:color w:val="auto"/>
          <w:sz w:val="24"/>
          <w:szCs w:val="24"/>
        </w:rPr>
        <w:t>W  związku z ogłoszonym przetargiem, prosimy o informację, czy w przyszłym tygodniu możemy dokonać wizji lokalnej?</w:t>
      </w:r>
    </w:p>
    <w:p w:rsidR="000309C2" w:rsidRPr="008337B1" w:rsidRDefault="000309C2" w:rsidP="000309C2">
      <w:pPr>
        <w:pStyle w:val="Tre"/>
        <w:rPr>
          <w:rFonts w:ascii="Tahoma" w:eastAsia="Arial" w:hAnsi="Tahoma" w:cs="Tahoma"/>
          <w:color w:val="auto"/>
          <w:sz w:val="24"/>
          <w:szCs w:val="24"/>
        </w:rPr>
      </w:pPr>
    </w:p>
    <w:p w:rsidR="000309C2" w:rsidRPr="008337B1" w:rsidRDefault="000309C2" w:rsidP="000309C2">
      <w:pPr>
        <w:pStyle w:val="Tre"/>
        <w:rPr>
          <w:rFonts w:ascii="Tahoma" w:eastAsia="Arial" w:hAnsi="Tahoma" w:cs="Tahoma"/>
          <w:color w:val="auto"/>
          <w:sz w:val="24"/>
          <w:szCs w:val="24"/>
        </w:rPr>
      </w:pPr>
      <w:r w:rsidRPr="008337B1">
        <w:rPr>
          <w:rFonts w:ascii="Tahoma" w:eastAsia="Arial" w:hAnsi="Tahoma" w:cs="Tahoma"/>
          <w:color w:val="auto"/>
          <w:sz w:val="24"/>
          <w:szCs w:val="24"/>
        </w:rPr>
        <w:t>Jeśli tak to w jakich dniach i godzinach? Czy jest potrzebna wcześniejsza awizacja?</w:t>
      </w:r>
    </w:p>
    <w:p w:rsidR="00B807AD" w:rsidRPr="008337B1" w:rsidRDefault="00B807AD" w:rsidP="00B807AD">
      <w:pPr>
        <w:pStyle w:val="Domylne"/>
        <w:rPr>
          <w:rFonts w:ascii="Tahoma" w:hAnsi="Tahoma" w:cs="Tahoma"/>
          <w:b/>
          <w:bCs/>
          <w:color w:val="auto"/>
          <w:sz w:val="24"/>
          <w:szCs w:val="24"/>
        </w:rPr>
      </w:pPr>
    </w:p>
    <w:p w:rsidR="00B807AD" w:rsidRPr="008337B1" w:rsidRDefault="00B807AD" w:rsidP="00B807AD">
      <w:pPr>
        <w:pStyle w:val="Domylne"/>
        <w:rPr>
          <w:rFonts w:ascii="Tahoma" w:hAnsi="Tahoma" w:cs="Tahoma"/>
          <w:b/>
          <w:bCs/>
          <w:color w:val="auto"/>
          <w:sz w:val="24"/>
          <w:szCs w:val="24"/>
        </w:rPr>
      </w:pPr>
      <w:r w:rsidRPr="008337B1">
        <w:rPr>
          <w:rFonts w:ascii="Tahoma" w:hAnsi="Tahoma" w:cs="Tahoma"/>
          <w:b/>
          <w:bCs/>
          <w:color w:val="auto"/>
          <w:sz w:val="24"/>
          <w:szCs w:val="24"/>
        </w:rPr>
        <w:t>ODPOWIEDŹ NA PYTANIE 5:</w:t>
      </w:r>
    </w:p>
    <w:p w:rsidR="00B807AD" w:rsidRPr="008337B1" w:rsidRDefault="00B807AD" w:rsidP="009F6195"/>
    <w:p w:rsidR="000309C2" w:rsidRPr="008337B1" w:rsidRDefault="000309C2" w:rsidP="000309C2">
      <w:pPr>
        <w:jc w:val="both"/>
        <w:rPr>
          <w:rFonts w:ascii="Tahoma" w:eastAsia="Arial" w:hAnsi="Tahoma" w:cs="Tahoma"/>
          <w:bdr w:val="nil"/>
          <w:lang w:eastAsia="pl-PL"/>
        </w:rPr>
      </w:pPr>
      <w:r w:rsidRPr="008337B1">
        <w:rPr>
          <w:rFonts w:ascii="Tahoma" w:eastAsia="Arial" w:hAnsi="Tahoma" w:cs="Tahoma"/>
          <w:bdr w:val="nil"/>
          <w:lang w:eastAsia="pl-PL"/>
        </w:rPr>
        <w:t xml:space="preserve">Zamawiający wyznacza termin wizji lokalnej na dzień 16.11.2018 r. (piątek) o godzinie 10.00. </w:t>
      </w:r>
      <w:r w:rsidR="00570D75" w:rsidRPr="008337B1">
        <w:rPr>
          <w:rFonts w:ascii="Tahoma" w:eastAsia="Arial" w:hAnsi="Tahoma" w:cs="Tahoma"/>
          <w:bdr w:val="nil"/>
          <w:lang w:eastAsia="pl-PL"/>
        </w:rPr>
        <w:t xml:space="preserve">Udostępnione zostaną: sala i pomieszczenia objęte przebudową na zespół garderób, pomieszczenie rozdzielni głównej, a także pomieszczenia ogólnodostępne. </w:t>
      </w:r>
      <w:r w:rsidRPr="008337B1">
        <w:rPr>
          <w:rFonts w:ascii="Tahoma" w:eastAsia="Arial" w:hAnsi="Tahoma" w:cs="Tahoma"/>
          <w:bdr w:val="nil"/>
          <w:lang w:eastAsia="pl-PL"/>
        </w:rPr>
        <w:t>Wykonawcy powinni stawić się w wyżej wskazanym terminie w holu wejściowym, wejście od ul. Wybrzeże Kościuszkowskie 35. Pomieszczenia zostaną udostępnione przez pracownika Zamawiającego, a z czynności zostanie sporządzony protokół.</w:t>
      </w:r>
    </w:p>
    <w:p w:rsidR="000309C2" w:rsidRPr="008337B1" w:rsidRDefault="000309C2" w:rsidP="000309C2">
      <w:pPr>
        <w:jc w:val="both"/>
        <w:rPr>
          <w:rFonts w:ascii="Tahoma" w:eastAsia="Arial" w:hAnsi="Tahoma" w:cs="Tahoma"/>
          <w:bdr w:val="nil"/>
          <w:lang w:eastAsia="pl-PL"/>
        </w:rPr>
      </w:pPr>
    </w:p>
    <w:p w:rsidR="000309C2" w:rsidRPr="008337B1" w:rsidRDefault="000309C2" w:rsidP="000309C2">
      <w:pPr>
        <w:jc w:val="both"/>
        <w:rPr>
          <w:rFonts w:ascii="Tahoma" w:eastAsia="Arial" w:hAnsi="Tahoma" w:cs="Tahoma"/>
          <w:bdr w:val="nil"/>
          <w:lang w:eastAsia="pl-PL"/>
        </w:rPr>
      </w:pPr>
      <w:r w:rsidRPr="008337B1">
        <w:rPr>
          <w:rFonts w:ascii="Tahoma" w:eastAsia="Arial" w:hAnsi="Tahoma" w:cs="Tahoma"/>
          <w:bdr w:val="nil"/>
          <w:lang w:eastAsia="pl-PL"/>
        </w:rPr>
        <w:t>Wcześniejsze zgłoszenie obecności nie jest konieczne.</w:t>
      </w:r>
    </w:p>
    <w:p w:rsidR="00B807AD" w:rsidRPr="008337B1" w:rsidRDefault="00B807AD" w:rsidP="009F6195"/>
    <w:p w:rsidR="00B807AD" w:rsidRPr="008337B1" w:rsidRDefault="00B807AD" w:rsidP="00B807AD">
      <w:pPr>
        <w:jc w:val="both"/>
        <w:rPr>
          <w:rFonts w:ascii="Tahoma" w:hAnsi="Tahoma" w:cs="Tahoma"/>
          <w:b/>
        </w:rPr>
      </w:pPr>
      <w:r w:rsidRPr="008337B1">
        <w:rPr>
          <w:rFonts w:ascii="Tahoma" w:hAnsi="Tahoma" w:cs="Tahoma"/>
          <w:b/>
          <w:bCs/>
        </w:rPr>
        <w:t xml:space="preserve">PYTANIE NR </w:t>
      </w:r>
      <w:r w:rsidRPr="008337B1">
        <w:rPr>
          <w:rFonts w:ascii="Tahoma" w:hAnsi="Tahoma" w:cs="Tahoma"/>
          <w:b/>
        </w:rPr>
        <w:t>6:</w:t>
      </w:r>
    </w:p>
    <w:p w:rsidR="00B807AD" w:rsidRPr="008337B1" w:rsidRDefault="00B807AD" w:rsidP="00B807AD">
      <w:pPr>
        <w:pStyle w:val="Tre"/>
        <w:rPr>
          <w:rFonts w:ascii="Tahoma" w:eastAsia="Arial" w:hAnsi="Tahoma" w:cs="Tahoma"/>
          <w:color w:val="auto"/>
          <w:sz w:val="24"/>
          <w:szCs w:val="24"/>
        </w:rPr>
      </w:pPr>
    </w:p>
    <w:p w:rsidR="000309C2" w:rsidRPr="008337B1" w:rsidRDefault="000309C2" w:rsidP="000309C2">
      <w:pPr>
        <w:jc w:val="both"/>
        <w:rPr>
          <w:rFonts w:ascii="Tahoma" w:eastAsia="Arial" w:hAnsi="Tahoma" w:cs="Tahoma"/>
          <w:bdr w:val="nil"/>
          <w:lang w:eastAsia="pl-PL"/>
        </w:rPr>
      </w:pPr>
      <w:r w:rsidRPr="008337B1">
        <w:rPr>
          <w:rFonts w:ascii="Tahoma" w:eastAsia="Arial" w:hAnsi="Tahoma" w:cs="Tahoma"/>
          <w:bdr w:val="nil"/>
          <w:lang w:eastAsia="pl-PL"/>
        </w:rPr>
        <w:t>Zamawiający opisał przedmiot zamówienia w sposób bardzo szczegółowy</w:t>
      </w:r>
      <w:r w:rsidRPr="008337B1">
        <w:rPr>
          <w:rFonts w:ascii="Tahoma" w:eastAsia="Arial" w:hAnsi="Tahoma" w:cs="Tahoma"/>
          <w:bdr w:val="nil"/>
          <w:lang w:eastAsia="pl-PL"/>
        </w:rPr>
        <w:br/>
        <w:t>w zakresie specyfikacji technicznej urządzeń dla zakresu elektroakustyka.</w:t>
      </w:r>
      <w:r w:rsidRPr="008337B1">
        <w:rPr>
          <w:rFonts w:ascii="Tahoma" w:eastAsia="Arial" w:hAnsi="Tahoma" w:cs="Tahoma"/>
          <w:bdr w:val="nil"/>
          <w:lang w:eastAsia="pl-PL"/>
        </w:rPr>
        <w:br/>
        <w:t>Poprzez dobór parametrów Zamawiający ograniczył możliwość zaoferowania</w:t>
      </w:r>
      <w:r w:rsidRPr="008337B1">
        <w:rPr>
          <w:rFonts w:ascii="Tahoma" w:eastAsia="Arial" w:hAnsi="Tahoma" w:cs="Tahoma"/>
          <w:bdr w:val="nil"/>
          <w:lang w:eastAsia="pl-PL"/>
        </w:rPr>
        <w:br/>
        <w:t>urządzeń głośnikowych, wzmacniaczy mocy, konsolet fonicznych, interkomów</w:t>
      </w:r>
      <w:r w:rsidRPr="008337B1">
        <w:rPr>
          <w:rFonts w:ascii="Tahoma" w:eastAsia="Arial" w:hAnsi="Tahoma" w:cs="Tahoma"/>
          <w:bdr w:val="nil"/>
          <w:lang w:eastAsia="pl-PL"/>
        </w:rPr>
        <w:br/>
        <w:t>innych niż te będące w wyłącznej dystrybucji firmy Konsbud Audio Sp. z o.o.,</w:t>
      </w:r>
      <w:r w:rsidRPr="008337B1">
        <w:rPr>
          <w:rFonts w:ascii="Tahoma" w:eastAsia="Arial" w:hAnsi="Tahoma" w:cs="Tahoma"/>
          <w:bdr w:val="nil"/>
          <w:lang w:eastAsia="pl-PL"/>
        </w:rPr>
        <w:br/>
        <w:t>która to firma jest autorem dokumentacji projektowej. Brak określenia</w:t>
      </w:r>
      <w:r w:rsidRPr="008337B1">
        <w:rPr>
          <w:rFonts w:ascii="Tahoma" w:eastAsia="Arial" w:hAnsi="Tahoma" w:cs="Tahoma"/>
          <w:bdr w:val="nil"/>
          <w:lang w:eastAsia="pl-PL"/>
        </w:rPr>
        <w:br/>
        <w:t>funkcjonalności pod kątem celu jakiemu urządzenia mają służyć i brak podania</w:t>
      </w:r>
      <w:r w:rsidRPr="008337B1">
        <w:rPr>
          <w:rFonts w:ascii="Tahoma" w:eastAsia="Arial" w:hAnsi="Tahoma" w:cs="Tahoma"/>
          <w:bdr w:val="nil"/>
          <w:lang w:eastAsia="pl-PL"/>
        </w:rPr>
        <w:br/>
        <w:t>pewnego przedziału dopuszczalnych wartości parametrów, a podanie jedynie</w:t>
      </w:r>
      <w:r w:rsidRPr="008337B1">
        <w:rPr>
          <w:rFonts w:ascii="Tahoma" w:eastAsia="Arial" w:hAnsi="Tahoma" w:cs="Tahoma"/>
          <w:bdr w:val="nil"/>
          <w:lang w:eastAsia="pl-PL"/>
        </w:rPr>
        <w:br/>
        <w:t>parametrów charakterystycznych dla konkretnych wyrobów w znaczący sposób</w:t>
      </w:r>
      <w:r w:rsidRPr="008337B1">
        <w:rPr>
          <w:rFonts w:ascii="Tahoma" w:eastAsia="Arial" w:hAnsi="Tahoma" w:cs="Tahoma"/>
          <w:bdr w:val="nil"/>
          <w:lang w:eastAsia="pl-PL"/>
        </w:rPr>
        <w:br/>
        <w:t>utrudnia konkurencję naruszając naczelną zasadę ustawy PZP (art. 7 oraz art.</w:t>
      </w:r>
      <w:r w:rsidRPr="008337B1">
        <w:rPr>
          <w:rFonts w:ascii="Tahoma" w:eastAsia="Arial" w:hAnsi="Tahoma" w:cs="Tahoma"/>
          <w:bdr w:val="nil"/>
          <w:lang w:eastAsia="pl-PL"/>
        </w:rPr>
        <w:br/>
        <w:t>29) i uniemożliwia oferowanie rozwiązań równie wartościowych. Zamawiający</w:t>
      </w:r>
      <w:r w:rsidRPr="008337B1">
        <w:rPr>
          <w:rFonts w:ascii="Tahoma" w:eastAsia="Arial" w:hAnsi="Tahoma" w:cs="Tahoma"/>
          <w:bdr w:val="nil"/>
          <w:lang w:eastAsia="pl-PL"/>
        </w:rPr>
        <w:br/>
        <w:t>powinien oczekiwać, że parametry oferowanych urządzeń dla spełnienia wymagań</w:t>
      </w:r>
      <w:r w:rsidRPr="008337B1">
        <w:rPr>
          <w:rFonts w:ascii="Tahoma" w:eastAsia="Arial" w:hAnsi="Tahoma" w:cs="Tahoma"/>
          <w:bdr w:val="nil"/>
          <w:lang w:eastAsia="pl-PL"/>
        </w:rPr>
        <w:br/>
        <w:t>jakościowych i funkcjonalnych będą się mieścić w pewnym przedziale wartości,</w:t>
      </w:r>
      <w:r w:rsidRPr="008337B1">
        <w:rPr>
          <w:rFonts w:ascii="Tahoma" w:eastAsia="Arial" w:hAnsi="Tahoma" w:cs="Tahoma"/>
          <w:bdr w:val="nil"/>
          <w:lang w:eastAsia="pl-PL"/>
        </w:rPr>
        <w:br/>
        <w:t>a nie będą musiały spełnić wskazane konkretne wartości stanowiące katalog</w:t>
      </w:r>
      <w:r w:rsidRPr="008337B1">
        <w:rPr>
          <w:rFonts w:ascii="Tahoma" w:eastAsia="Arial" w:hAnsi="Tahoma" w:cs="Tahoma"/>
          <w:bdr w:val="nil"/>
          <w:lang w:eastAsia="pl-PL"/>
        </w:rPr>
        <w:br/>
        <w:t>cech charakterystycznych dla konkretnego wyrobu. Czy w związku z tym, że</w:t>
      </w:r>
      <w:r w:rsidRPr="008337B1">
        <w:rPr>
          <w:rFonts w:ascii="Tahoma" w:eastAsia="Arial" w:hAnsi="Tahoma" w:cs="Tahoma"/>
          <w:bdr w:val="nil"/>
          <w:lang w:eastAsia="pl-PL"/>
        </w:rPr>
        <w:br/>
        <w:t>Zamawiający dokonał opisu w sposób wprost wskazujący na konkretne urządzenia</w:t>
      </w:r>
      <w:r w:rsidRPr="008337B1">
        <w:rPr>
          <w:rFonts w:ascii="Tahoma" w:eastAsia="Arial" w:hAnsi="Tahoma" w:cs="Tahoma"/>
          <w:bdr w:val="nil"/>
          <w:lang w:eastAsia="pl-PL"/>
        </w:rPr>
        <w:br/>
        <w:t>które można zakupić wyłącznie w firmie Konsbud Audio Sp. z o.o., a zarazem</w:t>
      </w:r>
      <w:r w:rsidRPr="008337B1">
        <w:rPr>
          <w:rFonts w:ascii="Tahoma" w:eastAsia="Arial" w:hAnsi="Tahoma" w:cs="Tahoma"/>
          <w:bdr w:val="nil"/>
          <w:lang w:eastAsia="pl-PL"/>
        </w:rPr>
        <w:br/>
        <w:t>wskazał dopuszczenie oferowania rozwiązań równoważnych, należy rozumieć, że</w:t>
      </w:r>
      <w:r w:rsidRPr="008337B1">
        <w:rPr>
          <w:rFonts w:ascii="Tahoma" w:eastAsia="Arial" w:hAnsi="Tahoma" w:cs="Tahoma"/>
          <w:bdr w:val="nil"/>
          <w:lang w:eastAsia="pl-PL"/>
        </w:rPr>
        <w:br/>
        <w:t>wykonawca obowiązany jest zaoferować produkt o właściwościach zbliżonych,</w:t>
      </w:r>
      <w:r w:rsidRPr="008337B1">
        <w:rPr>
          <w:rFonts w:ascii="Tahoma" w:eastAsia="Arial" w:hAnsi="Tahoma" w:cs="Tahoma"/>
          <w:bdr w:val="nil"/>
          <w:lang w:eastAsia="pl-PL"/>
        </w:rPr>
        <w:br/>
        <w:t>nadający się funkcjonalnie do zapotrzebowanego zastosowania (co potwierdza</w:t>
      </w:r>
      <w:r w:rsidRPr="008337B1">
        <w:rPr>
          <w:rFonts w:ascii="Tahoma" w:eastAsia="Arial" w:hAnsi="Tahoma" w:cs="Tahoma"/>
          <w:bdr w:val="nil"/>
          <w:lang w:eastAsia="pl-PL"/>
        </w:rPr>
        <w:br/>
        <w:t>wyrok Krajowej Izby Odwoławczej nr 2315/13 z dnia 14 października 2013 r.)?</w:t>
      </w:r>
    </w:p>
    <w:p w:rsidR="00B807AD" w:rsidRPr="008337B1" w:rsidRDefault="00B807AD" w:rsidP="00B807AD">
      <w:pPr>
        <w:pStyle w:val="Domylne"/>
        <w:rPr>
          <w:rFonts w:ascii="Tahoma" w:hAnsi="Tahoma" w:cs="Tahoma"/>
          <w:b/>
          <w:bCs/>
          <w:color w:val="auto"/>
          <w:sz w:val="24"/>
          <w:szCs w:val="24"/>
        </w:rPr>
      </w:pPr>
    </w:p>
    <w:p w:rsidR="00B807AD" w:rsidRPr="008337B1" w:rsidRDefault="00B807AD" w:rsidP="00B807AD">
      <w:pPr>
        <w:pStyle w:val="Domylne"/>
        <w:rPr>
          <w:rFonts w:ascii="Tahoma" w:hAnsi="Tahoma" w:cs="Tahoma"/>
          <w:b/>
          <w:bCs/>
          <w:color w:val="auto"/>
          <w:sz w:val="24"/>
          <w:szCs w:val="24"/>
        </w:rPr>
      </w:pPr>
      <w:r w:rsidRPr="008337B1">
        <w:rPr>
          <w:rFonts w:ascii="Tahoma" w:hAnsi="Tahoma" w:cs="Tahoma"/>
          <w:b/>
          <w:bCs/>
          <w:color w:val="auto"/>
          <w:sz w:val="24"/>
          <w:szCs w:val="24"/>
        </w:rPr>
        <w:t>ODPOWIEDŹ NA PYTANIE 6:</w:t>
      </w:r>
    </w:p>
    <w:p w:rsidR="00B807AD" w:rsidRPr="008337B1" w:rsidRDefault="00B807AD" w:rsidP="009F6195"/>
    <w:p w:rsidR="000309C2" w:rsidRPr="008337B1" w:rsidRDefault="000309C2" w:rsidP="000309C2">
      <w:pPr>
        <w:jc w:val="both"/>
        <w:rPr>
          <w:rFonts w:ascii="Tahoma" w:eastAsia="Arial" w:hAnsi="Tahoma" w:cs="Tahoma"/>
          <w:bdr w:val="nil"/>
          <w:lang w:eastAsia="pl-PL"/>
        </w:rPr>
      </w:pPr>
      <w:r w:rsidRPr="008337B1">
        <w:rPr>
          <w:rFonts w:ascii="Tahoma" w:eastAsia="Arial" w:hAnsi="Tahoma" w:cs="Tahoma"/>
          <w:bdr w:val="nil"/>
          <w:lang w:eastAsia="pl-PL"/>
        </w:rPr>
        <w:t>Zamawiający opisał przedmiot Zamówienia za pomocą minimalnych cech technicznych, funkcjonalnych, jakościowych i ilościowych jakie stawiane są poszczególnym urządzeniom wchodzącym w zakres postępowania. Wykonawcy są uprawnieni do złożenia oferty na urządzenia o parametrach nie gorszych niż wskazane zostały w Dokumentacji projektowej zatem spełniających minimalne wymagania Zamawiającego.</w:t>
      </w:r>
    </w:p>
    <w:p w:rsidR="000309C2" w:rsidRPr="008337B1" w:rsidRDefault="000309C2" w:rsidP="000309C2">
      <w:pPr>
        <w:pStyle w:val="gwp76cb806dmsonormal"/>
        <w:shd w:val="clear" w:color="auto" w:fill="FFFFFF"/>
        <w:rPr>
          <w:rFonts w:ascii="Verdana" w:hAnsi="Verdana"/>
          <w:sz w:val="17"/>
          <w:szCs w:val="17"/>
        </w:rPr>
      </w:pPr>
      <w:r w:rsidRPr="008337B1">
        <w:rPr>
          <w:rFonts w:ascii="Calibri" w:hAnsi="Calibri" w:cs="Calibri"/>
          <w:sz w:val="22"/>
          <w:szCs w:val="22"/>
        </w:rPr>
        <w:t> </w:t>
      </w:r>
    </w:p>
    <w:p w:rsidR="000309C2" w:rsidRPr="008337B1" w:rsidRDefault="000309C2" w:rsidP="009F6195"/>
    <w:sectPr w:rsidR="000309C2" w:rsidRPr="008337B1" w:rsidSect="00B00F17">
      <w:footerReference w:type="default" r:id="rId9"/>
      <w:headerReference w:type="first" r:id="rId10"/>
      <w:footerReference w:type="first" r:id="rId11"/>
      <w:pgSz w:w="11906" w:h="16838" w:code="9"/>
      <w:pgMar w:top="1418" w:right="1134" w:bottom="249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CDA" w:rsidRDefault="002C7CDA" w:rsidP="00A96566">
      <w:r>
        <w:separator/>
      </w:r>
    </w:p>
  </w:endnote>
  <w:endnote w:type="continuationSeparator" w:id="0">
    <w:p w:rsidR="002C7CDA" w:rsidRDefault="002C7CDA" w:rsidP="00A9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443656"/>
      <w:docPartObj>
        <w:docPartGallery w:val="Page Numbers (Bottom of Page)"/>
        <w:docPartUnique/>
      </w:docPartObj>
    </w:sdtPr>
    <w:sdtContent>
      <w:p w:rsidR="00B00F17" w:rsidRDefault="00AC21C4">
        <w:pPr>
          <w:pStyle w:val="Stopka"/>
          <w:jc w:val="right"/>
        </w:pPr>
        <w:r>
          <w:fldChar w:fldCharType="begin"/>
        </w:r>
        <w:r w:rsidR="00B00F17">
          <w:instrText>PAGE   \* MERGEFORMAT</w:instrText>
        </w:r>
        <w:r>
          <w:fldChar w:fldCharType="separate"/>
        </w:r>
        <w:r w:rsidR="00DF4E4B">
          <w:rPr>
            <w:noProof/>
          </w:rPr>
          <w:t>3</w:t>
        </w:r>
        <w:r>
          <w:fldChar w:fldCharType="end"/>
        </w:r>
      </w:p>
    </w:sdtContent>
  </w:sdt>
  <w:p w:rsidR="00A96566" w:rsidRDefault="00A96566" w:rsidP="00B00F17">
    <w:pPr>
      <w:pStyle w:val="Stopka"/>
      <w:tabs>
        <w:tab w:val="clear" w:pos="9072"/>
        <w:tab w:val="right" w:pos="1049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17" w:rsidRDefault="00B00F17" w:rsidP="00B00F17">
    <w:pPr>
      <w:pStyle w:val="Stopka"/>
      <w:tabs>
        <w:tab w:val="clear" w:pos="9072"/>
        <w:tab w:val="right" w:pos="10490"/>
      </w:tabs>
    </w:pPr>
  </w:p>
  <w:p w:rsidR="00156F1A" w:rsidRDefault="00B00F17" w:rsidP="00B00F17">
    <w:pPr>
      <w:pStyle w:val="Stopka"/>
      <w:tabs>
        <w:tab w:val="clear" w:pos="9072"/>
        <w:tab w:val="right" w:pos="10490"/>
      </w:tabs>
      <w:ind w:left="-1417"/>
    </w:pPr>
    <w:r>
      <w:rPr>
        <w:noProof/>
        <w:lang w:eastAsia="pl-PL"/>
      </w:rPr>
      <w:drawing>
        <wp:inline distT="0" distB="0" distL="0" distR="0">
          <wp:extent cx="7674371" cy="9685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4371" cy="968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CDA" w:rsidRDefault="002C7CDA" w:rsidP="00A96566">
      <w:r>
        <w:separator/>
      </w:r>
    </w:p>
  </w:footnote>
  <w:footnote w:type="continuationSeparator" w:id="0">
    <w:p w:rsidR="002C7CDA" w:rsidRDefault="002C7CDA" w:rsidP="00A96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F1A" w:rsidRPr="00B807AD" w:rsidRDefault="00B807AD" w:rsidP="00B807AD">
    <w:pPr>
      <w:pStyle w:val="Nagwek"/>
    </w:pPr>
    <w:r>
      <w:rPr>
        <w:rFonts w:ascii="Tahoma" w:hAnsi="Tahoma" w:cs="Tahoma"/>
        <w:noProof/>
        <w:lang w:eastAsia="pl-PL"/>
      </w:rPr>
      <w:drawing>
        <wp:inline distT="0" distB="0" distL="0" distR="0">
          <wp:extent cx="1390650" cy="485775"/>
          <wp:effectExtent l="0" t="0" r="0" b="0"/>
          <wp:docPr id="3" name="Obraz 3" descr="ateneum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eneum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8786F"/>
    <w:multiLevelType w:val="hybridMultilevel"/>
    <w:tmpl w:val="25A23E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6566"/>
    <w:rsid w:val="00001F07"/>
    <w:rsid w:val="000309C2"/>
    <w:rsid w:val="00067DB0"/>
    <w:rsid w:val="000C6A6F"/>
    <w:rsid w:val="000F1450"/>
    <w:rsid w:val="001258B1"/>
    <w:rsid w:val="00156F1A"/>
    <w:rsid w:val="00190CBC"/>
    <w:rsid w:val="001A0C64"/>
    <w:rsid w:val="0022325D"/>
    <w:rsid w:val="002244DD"/>
    <w:rsid w:val="00273B89"/>
    <w:rsid w:val="00293ACF"/>
    <w:rsid w:val="002A2604"/>
    <w:rsid w:val="002A3368"/>
    <w:rsid w:val="002C3162"/>
    <w:rsid w:val="002C6C29"/>
    <w:rsid w:val="002C7CDA"/>
    <w:rsid w:val="002D27EF"/>
    <w:rsid w:val="002F30D4"/>
    <w:rsid w:val="003048DC"/>
    <w:rsid w:val="003059EE"/>
    <w:rsid w:val="00314559"/>
    <w:rsid w:val="00331168"/>
    <w:rsid w:val="0033411E"/>
    <w:rsid w:val="0033504E"/>
    <w:rsid w:val="00340E14"/>
    <w:rsid w:val="003576B7"/>
    <w:rsid w:val="00374DF2"/>
    <w:rsid w:val="003859D5"/>
    <w:rsid w:val="003871EC"/>
    <w:rsid w:val="003B33DD"/>
    <w:rsid w:val="003E6C8B"/>
    <w:rsid w:val="00420AAD"/>
    <w:rsid w:val="00424333"/>
    <w:rsid w:val="00465548"/>
    <w:rsid w:val="00477592"/>
    <w:rsid w:val="004845C3"/>
    <w:rsid w:val="0049103B"/>
    <w:rsid w:val="00495F03"/>
    <w:rsid w:val="004C520C"/>
    <w:rsid w:val="004E47E9"/>
    <w:rsid w:val="004F46FC"/>
    <w:rsid w:val="005151F6"/>
    <w:rsid w:val="005167ED"/>
    <w:rsid w:val="00531526"/>
    <w:rsid w:val="00567D09"/>
    <w:rsid w:val="00570D75"/>
    <w:rsid w:val="005942BE"/>
    <w:rsid w:val="005A15DC"/>
    <w:rsid w:val="005B7A88"/>
    <w:rsid w:val="005C379B"/>
    <w:rsid w:val="005C7812"/>
    <w:rsid w:val="00610B0D"/>
    <w:rsid w:val="00631B0C"/>
    <w:rsid w:val="00663E7D"/>
    <w:rsid w:val="00664E24"/>
    <w:rsid w:val="00682B81"/>
    <w:rsid w:val="00687C95"/>
    <w:rsid w:val="006A30A1"/>
    <w:rsid w:val="006B5F2F"/>
    <w:rsid w:val="006B6DF0"/>
    <w:rsid w:val="006C67FD"/>
    <w:rsid w:val="006E3137"/>
    <w:rsid w:val="006F3386"/>
    <w:rsid w:val="00725E3A"/>
    <w:rsid w:val="00772947"/>
    <w:rsid w:val="007A1E45"/>
    <w:rsid w:val="007C6F8F"/>
    <w:rsid w:val="007E06BC"/>
    <w:rsid w:val="00820430"/>
    <w:rsid w:val="00831BE8"/>
    <w:rsid w:val="008337B1"/>
    <w:rsid w:val="008555CE"/>
    <w:rsid w:val="008B430D"/>
    <w:rsid w:val="008E1599"/>
    <w:rsid w:val="00910D69"/>
    <w:rsid w:val="009236FA"/>
    <w:rsid w:val="009242DB"/>
    <w:rsid w:val="00944153"/>
    <w:rsid w:val="009454E2"/>
    <w:rsid w:val="00983BEE"/>
    <w:rsid w:val="00985F64"/>
    <w:rsid w:val="009934D2"/>
    <w:rsid w:val="009A0EC6"/>
    <w:rsid w:val="009B46AB"/>
    <w:rsid w:val="009C30C3"/>
    <w:rsid w:val="009F6195"/>
    <w:rsid w:val="00A0783B"/>
    <w:rsid w:val="00A34136"/>
    <w:rsid w:val="00A35951"/>
    <w:rsid w:val="00A77E7E"/>
    <w:rsid w:val="00A93B74"/>
    <w:rsid w:val="00A96566"/>
    <w:rsid w:val="00AA657D"/>
    <w:rsid w:val="00AC21C4"/>
    <w:rsid w:val="00B00F17"/>
    <w:rsid w:val="00B53E8D"/>
    <w:rsid w:val="00B807AD"/>
    <w:rsid w:val="00B9237C"/>
    <w:rsid w:val="00BB600D"/>
    <w:rsid w:val="00BC0902"/>
    <w:rsid w:val="00C06E22"/>
    <w:rsid w:val="00C22F71"/>
    <w:rsid w:val="00C46526"/>
    <w:rsid w:val="00C767C3"/>
    <w:rsid w:val="00C96627"/>
    <w:rsid w:val="00C96706"/>
    <w:rsid w:val="00C96E8A"/>
    <w:rsid w:val="00D02C9E"/>
    <w:rsid w:val="00D259D7"/>
    <w:rsid w:val="00D33AB4"/>
    <w:rsid w:val="00D8738F"/>
    <w:rsid w:val="00D90D38"/>
    <w:rsid w:val="00D91629"/>
    <w:rsid w:val="00D936F9"/>
    <w:rsid w:val="00DA4DAA"/>
    <w:rsid w:val="00DB001A"/>
    <w:rsid w:val="00DB2448"/>
    <w:rsid w:val="00DB274B"/>
    <w:rsid w:val="00DB7914"/>
    <w:rsid w:val="00DD2DFF"/>
    <w:rsid w:val="00DD3E3D"/>
    <w:rsid w:val="00DF169B"/>
    <w:rsid w:val="00DF4E4B"/>
    <w:rsid w:val="00DF5A5A"/>
    <w:rsid w:val="00E00B12"/>
    <w:rsid w:val="00E40CDE"/>
    <w:rsid w:val="00E452ED"/>
    <w:rsid w:val="00E87F74"/>
    <w:rsid w:val="00E95376"/>
    <w:rsid w:val="00ED47A1"/>
    <w:rsid w:val="00ED4963"/>
    <w:rsid w:val="00EE5E0E"/>
    <w:rsid w:val="00F17455"/>
    <w:rsid w:val="00F17672"/>
    <w:rsid w:val="00FB136E"/>
    <w:rsid w:val="00FB5050"/>
    <w:rsid w:val="00FD1A08"/>
    <w:rsid w:val="00FF3D5C"/>
    <w:rsid w:val="00FF3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F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6566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5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9656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96566"/>
  </w:style>
  <w:style w:type="paragraph" w:styleId="Stopka">
    <w:name w:val="footer"/>
    <w:basedOn w:val="Normalny"/>
    <w:link w:val="StopkaZnak"/>
    <w:uiPriority w:val="99"/>
    <w:unhideWhenUsed/>
    <w:rsid w:val="00A9656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96566"/>
  </w:style>
  <w:style w:type="character" w:customStyle="1" w:styleId="apple-converted-space">
    <w:name w:val="apple-converted-space"/>
    <w:basedOn w:val="Domylnaczcionkaakapitu"/>
    <w:rsid w:val="004F46FC"/>
  </w:style>
  <w:style w:type="character" w:customStyle="1" w:styleId="il">
    <w:name w:val="il"/>
    <w:basedOn w:val="Domylnaczcionkaakapitu"/>
    <w:rsid w:val="004F46FC"/>
  </w:style>
  <w:style w:type="paragraph" w:styleId="Akapitzlist">
    <w:name w:val="List Paragraph"/>
    <w:basedOn w:val="Normalny"/>
    <w:uiPriority w:val="34"/>
    <w:qFormat/>
    <w:rsid w:val="00001F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9537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E95376"/>
    <w:rPr>
      <w:color w:val="0000FF"/>
      <w:u w:val="single"/>
    </w:rPr>
  </w:style>
  <w:style w:type="paragraph" w:styleId="Bezodstpw">
    <w:name w:val="No Spacing"/>
    <w:uiPriority w:val="1"/>
    <w:qFormat/>
    <w:rsid w:val="00E40CDE"/>
    <w:pPr>
      <w:spacing w:after="0" w:line="240" w:lineRule="auto"/>
    </w:pPr>
  </w:style>
  <w:style w:type="paragraph" w:customStyle="1" w:styleId="Default">
    <w:name w:val="Default"/>
    <w:rsid w:val="003859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pl-PL"/>
    </w:rPr>
  </w:style>
  <w:style w:type="paragraph" w:customStyle="1" w:styleId="TreA">
    <w:name w:val="Treść A"/>
    <w:uiPriority w:val="99"/>
    <w:rsid w:val="00B00F17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Tre">
    <w:name w:val="Treść"/>
    <w:rsid w:val="00B923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paragraph" w:customStyle="1" w:styleId="Domylne">
    <w:name w:val="Domyślne"/>
    <w:rsid w:val="00B923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paragraph" w:customStyle="1" w:styleId="Normalny1">
    <w:name w:val="Normalny1"/>
    <w:rsid w:val="00B923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customStyle="1" w:styleId="Brak">
    <w:name w:val="Brak"/>
    <w:uiPriority w:val="99"/>
    <w:rsid w:val="000309C2"/>
  </w:style>
  <w:style w:type="paragraph" w:customStyle="1" w:styleId="gwp76cb806dgmail-m8293333010169617230tre">
    <w:name w:val="gwp76cb806d_gmail-m_8293333010169617230tre"/>
    <w:basedOn w:val="Normalny"/>
    <w:rsid w:val="000309C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gwp76cb806dmsonormal">
    <w:name w:val="gwp76cb806d_msonormal"/>
    <w:basedOn w:val="Normalny"/>
    <w:rsid w:val="000309C2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linkedin.com/company/wkb-wiercinski-kwiecinski-bae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96B2-793D-4005-9095-E0B55C41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MRadziwanowska</cp:lastModifiedBy>
  <cp:revision>2</cp:revision>
  <cp:lastPrinted>2018-07-18T11:07:00Z</cp:lastPrinted>
  <dcterms:created xsi:type="dcterms:W3CDTF">2018-12-05T12:33:00Z</dcterms:created>
  <dcterms:modified xsi:type="dcterms:W3CDTF">2018-12-05T12:33:00Z</dcterms:modified>
</cp:coreProperties>
</file>